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28" w:rsidRPr="00EE215D" w:rsidRDefault="004478E4" w:rsidP="004478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EE215D">
        <w:rPr>
          <w:rFonts w:ascii="Arial" w:hAnsi="Arial" w:cs="Arial"/>
          <w:sz w:val="24"/>
          <w:szCs w:val="24"/>
          <w:u w:val="single"/>
        </w:rPr>
        <w:t>Teaching Portfolio R</w:t>
      </w:r>
      <w:r w:rsidR="00D57EA2" w:rsidRPr="00EE215D">
        <w:rPr>
          <w:rFonts w:ascii="Arial" w:hAnsi="Arial" w:cs="Arial"/>
          <w:sz w:val="24"/>
          <w:szCs w:val="24"/>
          <w:u w:val="single"/>
        </w:rPr>
        <w:t>eferences</w:t>
      </w:r>
    </w:p>
    <w:p w:rsidR="009D6915" w:rsidRPr="00EE215D" w:rsidRDefault="009D6915" w:rsidP="009D6915">
      <w:pPr>
        <w:ind w:left="720" w:hanging="720"/>
        <w:rPr>
          <w:rFonts w:ascii="Arial" w:hAnsi="Arial" w:cs="Arial"/>
          <w:sz w:val="24"/>
          <w:szCs w:val="24"/>
        </w:rPr>
      </w:pPr>
      <w:proofErr w:type="gramStart"/>
      <w:r w:rsidRPr="00EE215D">
        <w:rPr>
          <w:rFonts w:ascii="Arial" w:hAnsi="Arial" w:cs="Arial"/>
          <w:sz w:val="24"/>
          <w:szCs w:val="24"/>
        </w:rPr>
        <w:t>Association of American Medical Colleges (AAMC).</w:t>
      </w:r>
      <w:proofErr w:type="gramEnd"/>
      <w:r w:rsidRPr="00EE215D">
        <w:rPr>
          <w:rFonts w:ascii="Arial" w:hAnsi="Arial" w:cs="Arial"/>
          <w:sz w:val="24"/>
          <w:szCs w:val="24"/>
        </w:rPr>
        <w:t xml:space="preserve"> (2007). Advancing educators and education: Defining the components and evidence of educational scholarship. </w:t>
      </w:r>
      <w:proofErr w:type="gramStart"/>
      <w:r w:rsidRPr="00EE215D">
        <w:rPr>
          <w:rFonts w:ascii="Arial" w:hAnsi="Arial" w:cs="Arial"/>
          <w:sz w:val="24"/>
          <w:szCs w:val="24"/>
        </w:rPr>
        <w:t xml:space="preserve">Summary report from </w:t>
      </w:r>
      <w:r w:rsidRPr="00EE215D">
        <w:rPr>
          <w:rFonts w:ascii="Arial" w:hAnsi="Arial" w:cs="Arial"/>
          <w:i/>
          <w:sz w:val="24"/>
          <w:szCs w:val="24"/>
        </w:rPr>
        <w:t>AAMC Group on Educational Affairs Consensus Conference on Educational Scholarship</w:t>
      </w:r>
      <w:r w:rsidRPr="00EE215D">
        <w:rPr>
          <w:rFonts w:ascii="Arial" w:hAnsi="Arial" w:cs="Arial"/>
          <w:sz w:val="24"/>
          <w:szCs w:val="24"/>
        </w:rPr>
        <w:t>.</w:t>
      </w:r>
      <w:proofErr w:type="gramEnd"/>
      <w:r w:rsidRPr="00EE215D">
        <w:rPr>
          <w:rFonts w:ascii="Arial" w:hAnsi="Arial" w:cs="Arial"/>
          <w:sz w:val="24"/>
          <w:szCs w:val="24"/>
        </w:rPr>
        <w:t xml:space="preserve"> </w:t>
      </w:r>
    </w:p>
    <w:p w:rsidR="00F07CDB" w:rsidRPr="00EE215D" w:rsidRDefault="00F07CDB" w:rsidP="00D57EA2">
      <w:pPr>
        <w:ind w:left="720" w:hanging="720"/>
        <w:rPr>
          <w:rFonts w:ascii="Arial" w:hAnsi="Arial" w:cs="Arial"/>
          <w:sz w:val="24"/>
          <w:szCs w:val="24"/>
        </w:rPr>
      </w:pPr>
      <w:proofErr w:type="gramStart"/>
      <w:r w:rsidRPr="00EE215D">
        <w:rPr>
          <w:rFonts w:ascii="Arial" w:hAnsi="Arial" w:cs="Arial"/>
          <w:sz w:val="24"/>
          <w:szCs w:val="24"/>
        </w:rPr>
        <w:t>Edgerton, R., Hutchings, P., &amp; Quinlan, K. (1993).</w:t>
      </w:r>
      <w:proofErr w:type="gramEnd"/>
      <w:r w:rsidRPr="00EE215D">
        <w:rPr>
          <w:rFonts w:ascii="Arial" w:hAnsi="Arial" w:cs="Arial"/>
          <w:sz w:val="24"/>
          <w:szCs w:val="24"/>
        </w:rPr>
        <w:t xml:space="preserve"> </w:t>
      </w:r>
      <w:r w:rsidRPr="00EE215D">
        <w:rPr>
          <w:rFonts w:ascii="Arial" w:hAnsi="Arial" w:cs="Arial"/>
          <w:i/>
          <w:sz w:val="24"/>
          <w:szCs w:val="24"/>
        </w:rPr>
        <w:t>The teaching portfolio: Capturing the scholarship in teaching</w:t>
      </w:r>
      <w:r w:rsidRPr="00EE215D">
        <w:rPr>
          <w:rFonts w:ascii="Arial" w:hAnsi="Arial" w:cs="Arial"/>
          <w:sz w:val="24"/>
          <w:szCs w:val="24"/>
        </w:rPr>
        <w:t>. Washington, DC: American Association for Higher Education.</w:t>
      </w:r>
    </w:p>
    <w:p w:rsidR="00C01A72" w:rsidRPr="00EE215D" w:rsidRDefault="00C01A72" w:rsidP="00D57EA2">
      <w:pPr>
        <w:ind w:left="720" w:hanging="720"/>
        <w:rPr>
          <w:rFonts w:ascii="Arial" w:hAnsi="Arial" w:cs="Arial"/>
          <w:sz w:val="24"/>
          <w:szCs w:val="24"/>
        </w:rPr>
      </w:pPr>
      <w:proofErr w:type="gramStart"/>
      <w:r w:rsidRPr="00EE215D">
        <w:rPr>
          <w:rFonts w:ascii="Arial" w:hAnsi="Arial" w:cs="Arial"/>
          <w:sz w:val="24"/>
          <w:szCs w:val="24"/>
        </w:rPr>
        <w:t>Lamki, N., &amp; Marchand, M. (2006).</w:t>
      </w:r>
      <w:proofErr w:type="gramEnd"/>
      <w:r w:rsidRPr="00EE215D">
        <w:rPr>
          <w:rFonts w:ascii="Arial" w:hAnsi="Arial" w:cs="Arial"/>
          <w:sz w:val="24"/>
          <w:szCs w:val="24"/>
        </w:rPr>
        <w:t xml:space="preserve"> The medical educator teaching portfolio: Its compilation and potential utility. </w:t>
      </w:r>
      <w:r w:rsidRPr="00EE215D">
        <w:rPr>
          <w:rFonts w:ascii="Arial" w:hAnsi="Arial" w:cs="Arial"/>
          <w:i/>
          <w:sz w:val="24"/>
          <w:szCs w:val="24"/>
        </w:rPr>
        <w:t>Sultan Qaboos University Medical Journal, 6</w:t>
      </w:r>
      <w:r w:rsidRPr="00EE215D">
        <w:rPr>
          <w:rFonts w:ascii="Arial" w:hAnsi="Arial" w:cs="Arial"/>
          <w:sz w:val="24"/>
          <w:szCs w:val="24"/>
        </w:rPr>
        <w:t>(1), 7-12.</w:t>
      </w:r>
    </w:p>
    <w:p w:rsidR="00C01A72" w:rsidRPr="00EE215D" w:rsidRDefault="00C01A72" w:rsidP="00D57EA2">
      <w:pPr>
        <w:ind w:left="720" w:hanging="720"/>
        <w:rPr>
          <w:rFonts w:ascii="Arial" w:hAnsi="Arial" w:cs="Arial"/>
          <w:sz w:val="24"/>
          <w:szCs w:val="24"/>
        </w:rPr>
      </w:pPr>
      <w:r w:rsidRPr="00EE215D">
        <w:rPr>
          <w:rFonts w:ascii="Arial" w:hAnsi="Arial" w:cs="Arial"/>
          <w:sz w:val="24"/>
          <w:szCs w:val="24"/>
        </w:rPr>
        <w:t xml:space="preserve">Oullett, M. L. (2007). Your teaching portfolio: Strategies for initiating and documenting growth and development. </w:t>
      </w:r>
      <w:r w:rsidRPr="00EE215D">
        <w:rPr>
          <w:rFonts w:ascii="Arial" w:hAnsi="Arial" w:cs="Arial"/>
          <w:i/>
          <w:sz w:val="24"/>
          <w:szCs w:val="24"/>
        </w:rPr>
        <w:t>Journal of Management Education, 31</w:t>
      </w:r>
      <w:r w:rsidRPr="00EE215D">
        <w:rPr>
          <w:rFonts w:ascii="Arial" w:hAnsi="Arial" w:cs="Arial"/>
          <w:sz w:val="24"/>
          <w:szCs w:val="24"/>
        </w:rPr>
        <w:t>, 421-433.</w:t>
      </w:r>
    </w:p>
    <w:p w:rsidR="00D57EA2" w:rsidRPr="00EE215D" w:rsidRDefault="00D57EA2" w:rsidP="00D57EA2">
      <w:pPr>
        <w:ind w:left="720" w:hanging="720"/>
        <w:rPr>
          <w:rFonts w:ascii="Arial" w:hAnsi="Arial" w:cs="Arial"/>
          <w:sz w:val="24"/>
          <w:szCs w:val="24"/>
        </w:rPr>
      </w:pPr>
      <w:r w:rsidRPr="00EE215D">
        <w:rPr>
          <w:rFonts w:ascii="Arial" w:hAnsi="Arial" w:cs="Arial"/>
          <w:sz w:val="24"/>
          <w:szCs w:val="24"/>
        </w:rPr>
        <w:t xml:space="preserve">Seldin, P. (1993). </w:t>
      </w:r>
      <w:proofErr w:type="gramStart"/>
      <w:r w:rsidRPr="00EE215D">
        <w:rPr>
          <w:rFonts w:ascii="Arial" w:hAnsi="Arial" w:cs="Arial"/>
          <w:i/>
          <w:sz w:val="24"/>
          <w:szCs w:val="24"/>
        </w:rPr>
        <w:t>Successful use of teaching portfolios</w:t>
      </w:r>
      <w:r w:rsidRPr="00EE215D">
        <w:rPr>
          <w:rFonts w:ascii="Arial" w:hAnsi="Arial" w:cs="Arial"/>
          <w:sz w:val="24"/>
          <w:szCs w:val="24"/>
        </w:rPr>
        <w:t>.</w:t>
      </w:r>
      <w:proofErr w:type="gramEnd"/>
      <w:r w:rsidRPr="00EE215D">
        <w:rPr>
          <w:rFonts w:ascii="Arial" w:hAnsi="Arial" w:cs="Arial"/>
          <w:sz w:val="24"/>
          <w:szCs w:val="24"/>
        </w:rPr>
        <w:t xml:space="preserve"> Bolton, MA: Anker Publishing.</w:t>
      </w:r>
    </w:p>
    <w:p w:rsidR="00D57EA2" w:rsidRPr="00EE215D" w:rsidRDefault="00D57EA2" w:rsidP="00D57EA2">
      <w:pPr>
        <w:ind w:left="720" w:hanging="720"/>
        <w:rPr>
          <w:rFonts w:ascii="Arial" w:hAnsi="Arial" w:cs="Arial"/>
          <w:sz w:val="24"/>
          <w:szCs w:val="24"/>
        </w:rPr>
      </w:pPr>
      <w:proofErr w:type="gramStart"/>
      <w:r w:rsidRPr="00EE215D">
        <w:rPr>
          <w:rFonts w:ascii="Arial" w:hAnsi="Arial" w:cs="Arial"/>
          <w:sz w:val="24"/>
          <w:szCs w:val="24"/>
        </w:rPr>
        <w:t>Seldin, P., Miller, J. E., &amp; Seldin, C. A. (2010).</w:t>
      </w:r>
      <w:proofErr w:type="gramEnd"/>
      <w:r w:rsidRPr="00EE215D">
        <w:rPr>
          <w:rFonts w:ascii="Arial" w:hAnsi="Arial" w:cs="Arial"/>
          <w:sz w:val="24"/>
          <w:szCs w:val="24"/>
        </w:rPr>
        <w:t xml:space="preserve"> </w:t>
      </w:r>
      <w:r w:rsidRPr="00EE215D">
        <w:rPr>
          <w:rFonts w:ascii="Arial" w:hAnsi="Arial" w:cs="Arial"/>
          <w:i/>
          <w:sz w:val="24"/>
          <w:szCs w:val="24"/>
        </w:rPr>
        <w:t>The teaching portfolio: A practical guide to improved performance and promotion/tenure decisions</w:t>
      </w:r>
      <w:r w:rsidRPr="00EE215D">
        <w:rPr>
          <w:rFonts w:ascii="Arial" w:hAnsi="Arial" w:cs="Arial"/>
          <w:sz w:val="24"/>
          <w:szCs w:val="24"/>
        </w:rPr>
        <w:t xml:space="preserve"> (4</w:t>
      </w:r>
      <w:r w:rsidRPr="00EE215D">
        <w:rPr>
          <w:rFonts w:ascii="Arial" w:hAnsi="Arial" w:cs="Arial"/>
          <w:sz w:val="24"/>
          <w:szCs w:val="24"/>
          <w:vertAlign w:val="superscript"/>
        </w:rPr>
        <w:t>th</w:t>
      </w:r>
      <w:r w:rsidR="00C01A72" w:rsidRPr="00EE215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01A72" w:rsidRPr="00EE215D">
        <w:rPr>
          <w:rFonts w:ascii="Arial" w:hAnsi="Arial" w:cs="Arial"/>
          <w:sz w:val="24"/>
          <w:szCs w:val="24"/>
        </w:rPr>
        <w:t>e</w:t>
      </w:r>
      <w:r w:rsidRPr="00EE215D">
        <w:rPr>
          <w:rFonts w:ascii="Arial" w:hAnsi="Arial" w:cs="Arial"/>
          <w:sz w:val="24"/>
          <w:szCs w:val="24"/>
        </w:rPr>
        <w:t>d</w:t>
      </w:r>
      <w:proofErr w:type="gramEnd"/>
      <w:r w:rsidRPr="00EE215D">
        <w:rPr>
          <w:rFonts w:ascii="Arial" w:hAnsi="Arial" w:cs="Arial"/>
          <w:sz w:val="24"/>
          <w:szCs w:val="24"/>
        </w:rPr>
        <w:t xml:space="preserve">.). San Francisco, CA: John Wiley &amp; Sons. </w:t>
      </w:r>
    </w:p>
    <w:p w:rsidR="00F07CDB" w:rsidRPr="00EE215D" w:rsidRDefault="00F07CDB" w:rsidP="00D57EA2">
      <w:pPr>
        <w:ind w:left="720" w:hanging="720"/>
        <w:rPr>
          <w:rFonts w:ascii="Arial" w:hAnsi="Arial" w:cs="Arial"/>
          <w:sz w:val="24"/>
          <w:szCs w:val="24"/>
        </w:rPr>
      </w:pPr>
      <w:proofErr w:type="gramStart"/>
      <w:r w:rsidRPr="00EE215D">
        <w:rPr>
          <w:rFonts w:ascii="Arial" w:hAnsi="Arial" w:cs="Arial"/>
          <w:sz w:val="24"/>
          <w:szCs w:val="24"/>
        </w:rPr>
        <w:t>Simpson, D., Hafler, J., Brown, D., &amp; Wilkerson, L. (2004).</w:t>
      </w:r>
      <w:proofErr w:type="gramEnd"/>
      <w:r w:rsidRPr="00EE215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E215D">
        <w:rPr>
          <w:rFonts w:ascii="Arial" w:hAnsi="Arial" w:cs="Arial"/>
          <w:sz w:val="24"/>
          <w:szCs w:val="24"/>
        </w:rPr>
        <w:t>Documentation systems for educators seeking academic promotion in U.S. medical schools.</w:t>
      </w:r>
      <w:proofErr w:type="gramEnd"/>
      <w:r w:rsidRPr="00EE215D">
        <w:rPr>
          <w:rFonts w:ascii="Arial" w:hAnsi="Arial" w:cs="Arial"/>
          <w:sz w:val="24"/>
          <w:szCs w:val="24"/>
        </w:rPr>
        <w:t xml:space="preserve"> </w:t>
      </w:r>
      <w:r w:rsidRPr="00EE215D">
        <w:rPr>
          <w:rFonts w:ascii="Arial" w:hAnsi="Arial" w:cs="Arial"/>
          <w:i/>
          <w:sz w:val="24"/>
          <w:szCs w:val="24"/>
        </w:rPr>
        <w:t>Academic Medicine, 79</w:t>
      </w:r>
      <w:r w:rsidRPr="00EE215D">
        <w:rPr>
          <w:rFonts w:ascii="Arial" w:hAnsi="Arial" w:cs="Arial"/>
          <w:sz w:val="24"/>
          <w:szCs w:val="24"/>
        </w:rPr>
        <w:t>, 783-790.</w:t>
      </w:r>
      <w:r w:rsidR="004478E4" w:rsidRPr="00EE215D">
        <w:rPr>
          <w:rFonts w:ascii="Arial" w:hAnsi="Arial" w:cs="Arial"/>
          <w:sz w:val="24"/>
          <w:szCs w:val="24"/>
        </w:rPr>
        <w:t xml:space="preserve">   </w:t>
      </w:r>
    </w:p>
    <w:p w:rsidR="004478E4" w:rsidRPr="00EE215D" w:rsidRDefault="004478E4" w:rsidP="00D57EA2">
      <w:pPr>
        <w:ind w:left="720" w:hanging="720"/>
        <w:rPr>
          <w:rFonts w:ascii="Arial" w:hAnsi="Arial" w:cs="Arial"/>
          <w:sz w:val="24"/>
          <w:szCs w:val="24"/>
        </w:rPr>
      </w:pPr>
    </w:p>
    <w:p w:rsidR="004478E4" w:rsidRPr="00EE215D" w:rsidRDefault="00771DC8" w:rsidP="00D57EA2">
      <w:pPr>
        <w:ind w:left="720" w:hanging="720"/>
        <w:rPr>
          <w:rFonts w:ascii="Arial" w:hAnsi="Arial" w:cs="Arial"/>
          <w:sz w:val="24"/>
          <w:szCs w:val="24"/>
        </w:rPr>
      </w:pPr>
      <w:hyperlink r:id="rId6" w:history="1">
        <w:r w:rsidR="0092250B" w:rsidRPr="00EE215D">
          <w:rPr>
            <w:rStyle w:val="Hyperlink"/>
            <w:rFonts w:ascii="Arial" w:hAnsi="Arial" w:cs="Arial"/>
            <w:sz w:val="24"/>
            <w:szCs w:val="24"/>
          </w:rPr>
          <w:t>http://www.med.emory.edu/dean/index.cfm</w:t>
        </w:r>
      </w:hyperlink>
    </w:p>
    <w:p w:rsidR="00D57EA2" w:rsidRPr="00EE215D" w:rsidRDefault="00771DC8" w:rsidP="00D57EA2">
      <w:pPr>
        <w:ind w:left="720" w:hanging="720"/>
        <w:rPr>
          <w:rFonts w:ascii="Arial" w:hAnsi="Arial" w:cs="Arial"/>
          <w:sz w:val="24"/>
          <w:szCs w:val="24"/>
        </w:rPr>
      </w:pPr>
      <w:hyperlink r:id="rId7" w:history="1">
        <w:r w:rsidR="00AF65B8" w:rsidRPr="00EE215D">
          <w:rPr>
            <w:rStyle w:val="Hyperlink"/>
            <w:rFonts w:ascii="Arial" w:hAnsi="Arial" w:cs="Arial"/>
            <w:sz w:val="24"/>
            <w:szCs w:val="24"/>
          </w:rPr>
          <w:t>http://www.brown.edu/Administration/Sheridan_Center/docs/teach_port.pdf</w:t>
        </w:r>
      </w:hyperlink>
    </w:p>
    <w:p w:rsidR="00AF65B8" w:rsidRPr="00EE215D" w:rsidRDefault="00771DC8" w:rsidP="00D57EA2">
      <w:pPr>
        <w:ind w:left="720" w:hanging="720"/>
        <w:rPr>
          <w:rFonts w:ascii="Arial" w:hAnsi="Arial" w:cs="Arial"/>
          <w:sz w:val="24"/>
          <w:szCs w:val="24"/>
        </w:rPr>
      </w:pPr>
      <w:hyperlink r:id="rId8" w:history="1">
        <w:r w:rsidR="00F07CDB" w:rsidRPr="00EE215D">
          <w:rPr>
            <w:rStyle w:val="Hyperlink"/>
            <w:rFonts w:ascii="Arial" w:hAnsi="Arial" w:cs="Arial"/>
            <w:sz w:val="24"/>
            <w:szCs w:val="24"/>
          </w:rPr>
          <w:t>http://www.schreyerinstitute.psu.edu/pdf/Designing_a_Teaching_Portfolio.pdf</w:t>
        </w:r>
      </w:hyperlink>
    </w:p>
    <w:p w:rsidR="00C01A72" w:rsidRPr="00EE215D" w:rsidRDefault="00771DC8" w:rsidP="00D57EA2">
      <w:pPr>
        <w:ind w:left="720" w:hanging="720"/>
        <w:rPr>
          <w:rFonts w:ascii="Arial" w:hAnsi="Arial" w:cs="Arial"/>
          <w:sz w:val="24"/>
          <w:szCs w:val="24"/>
        </w:rPr>
      </w:pPr>
      <w:hyperlink r:id="rId9" w:history="1">
        <w:r w:rsidR="00C01A72" w:rsidRPr="00EE215D">
          <w:rPr>
            <w:rStyle w:val="Hyperlink"/>
            <w:rFonts w:ascii="Arial" w:hAnsi="Arial" w:cs="Arial"/>
            <w:sz w:val="24"/>
            <w:szCs w:val="24"/>
          </w:rPr>
          <w:t>http://www.unf.edu/ofe/teaching_learning/Assessment.aspx</w:t>
        </w:r>
      </w:hyperlink>
    </w:p>
    <w:p w:rsidR="00C01A72" w:rsidRPr="00EE215D" w:rsidRDefault="00771DC8" w:rsidP="00D57EA2">
      <w:pPr>
        <w:ind w:left="720" w:hanging="720"/>
        <w:rPr>
          <w:rFonts w:ascii="Arial" w:hAnsi="Arial" w:cs="Arial"/>
          <w:sz w:val="24"/>
          <w:szCs w:val="24"/>
        </w:rPr>
      </w:pPr>
      <w:hyperlink r:id="rId10" w:history="1">
        <w:r w:rsidR="00C01A72" w:rsidRPr="00EE215D">
          <w:rPr>
            <w:rStyle w:val="Hyperlink"/>
            <w:rFonts w:ascii="Arial" w:hAnsi="Arial" w:cs="Arial"/>
            <w:sz w:val="24"/>
            <w:szCs w:val="24"/>
          </w:rPr>
          <w:t>http://www4.ncsu.edu/unity/lockers/users/f/felder/public/Columns/Portfolios.html</w:t>
        </w:r>
      </w:hyperlink>
    </w:p>
    <w:p w:rsidR="00C01A72" w:rsidRPr="00EE215D" w:rsidRDefault="00771DC8" w:rsidP="00D57EA2">
      <w:pPr>
        <w:ind w:left="720" w:hanging="720"/>
        <w:rPr>
          <w:rFonts w:ascii="Arial" w:hAnsi="Arial" w:cs="Arial"/>
          <w:sz w:val="24"/>
          <w:szCs w:val="24"/>
        </w:rPr>
      </w:pPr>
      <w:hyperlink r:id="rId11" w:history="1">
        <w:r w:rsidR="00C01A72" w:rsidRPr="00EE215D">
          <w:rPr>
            <w:rStyle w:val="Hyperlink"/>
            <w:rFonts w:ascii="Arial" w:hAnsi="Arial" w:cs="Arial"/>
            <w:sz w:val="24"/>
            <w:szCs w:val="24"/>
          </w:rPr>
          <w:t>http://depts.washington.edu/ccph/toolkit-teachport.html</w:t>
        </w:r>
      </w:hyperlink>
    </w:p>
    <w:p w:rsidR="00C01A72" w:rsidRPr="00EE215D" w:rsidRDefault="00C01A72" w:rsidP="00D57EA2">
      <w:pPr>
        <w:ind w:left="720" w:hanging="720"/>
        <w:rPr>
          <w:rFonts w:ascii="Arial" w:hAnsi="Arial" w:cs="Arial"/>
          <w:sz w:val="24"/>
          <w:szCs w:val="24"/>
        </w:rPr>
      </w:pPr>
    </w:p>
    <w:p w:rsidR="00C01A72" w:rsidRPr="00EE215D" w:rsidRDefault="00C01A72" w:rsidP="00D57EA2">
      <w:pPr>
        <w:ind w:left="720" w:hanging="720"/>
        <w:rPr>
          <w:rFonts w:ascii="Arial" w:hAnsi="Arial" w:cs="Arial"/>
          <w:sz w:val="24"/>
          <w:szCs w:val="24"/>
        </w:rPr>
      </w:pPr>
    </w:p>
    <w:p w:rsidR="00F07CDB" w:rsidRPr="00EE215D" w:rsidRDefault="00F07CDB" w:rsidP="00D57EA2">
      <w:pPr>
        <w:ind w:left="720" w:hanging="720"/>
        <w:rPr>
          <w:rFonts w:ascii="Arial" w:hAnsi="Arial" w:cs="Arial"/>
          <w:sz w:val="24"/>
          <w:szCs w:val="24"/>
        </w:rPr>
      </w:pPr>
    </w:p>
    <w:sectPr w:rsidR="00F07CDB" w:rsidRPr="00EE215D" w:rsidSect="00EA5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6F3" w:rsidRDefault="002266F3" w:rsidP="00D57EA2">
      <w:pPr>
        <w:spacing w:after="0" w:line="240" w:lineRule="auto"/>
      </w:pPr>
      <w:r>
        <w:separator/>
      </w:r>
    </w:p>
  </w:endnote>
  <w:endnote w:type="continuationSeparator" w:id="0">
    <w:p w:rsidR="002266F3" w:rsidRDefault="002266F3" w:rsidP="00D5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6F3" w:rsidRDefault="002266F3" w:rsidP="00D57EA2">
      <w:pPr>
        <w:spacing w:after="0" w:line="240" w:lineRule="auto"/>
      </w:pPr>
      <w:r>
        <w:separator/>
      </w:r>
    </w:p>
  </w:footnote>
  <w:footnote w:type="continuationSeparator" w:id="0">
    <w:p w:rsidR="002266F3" w:rsidRDefault="002266F3" w:rsidP="00D57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EA2"/>
    <w:rsid w:val="002266F3"/>
    <w:rsid w:val="004478E4"/>
    <w:rsid w:val="00771DC8"/>
    <w:rsid w:val="0092250B"/>
    <w:rsid w:val="009D6915"/>
    <w:rsid w:val="00AF65B8"/>
    <w:rsid w:val="00BB49F4"/>
    <w:rsid w:val="00C01A72"/>
    <w:rsid w:val="00C621DC"/>
    <w:rsid w:val="00D57EA2"/>
    <w:rsid w:val="00EA5828"/>
    <w:rsid w:val="00ED2C66"/>
    <w:rsid w:val="00EE215D"/>
    <w:rsid w:val="00F07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D57E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7EA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57E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F65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reyerinstitute.psu.edu/pdf/Designing_a_Teaching_Portfolio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rown.edu/Administration/Sheridan_Center/docs/teach_port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.emory.edu/dean/index.cfm" TargetMode="External"/><Relationship Id="rId11" Type="http://schemas.openxmlformats.org/officeDocument/2006/relationships/hyperlink" Target="http://depts.washington.edu/ccph/toolkit-teachport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4.ncsu.edu/unity/lockers/users/f/felder/public/Columns/Portfolios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nf.edu/ofe/teaching_learning/Assessmen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 Project 527</dc:creator>
  <cp:lastModifiedBy>nkaslow</cp:lastModifiedBy>
  <cp:revision>3</cp:revision>
  <cp:lastPrinted>2011-08-30T22:00:00Z</cp:lastPrinted>
  <dcterms:created xsi:type="dcterms:W3CDTF">2011-08-30T22:01:00Z</dcterms:created>
  <dcterms:modified xsi:type="dcterms:W3CDTF">2012-04-29T19:38:00Z</dcterms:modified>
</cp:coreProperties>
</file>